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Career and Technical Education Pathways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 CTE Pathway is a sequence of courses within an area of interest  A pathway connects from highschool to college for a certificate, a degree and/or career.  Students who participate acquire technical skills training, participate in hands-on learning, and jumpstart their future career.  Students who successfully complete a CTE Pathway while in high school are awarded the </w:t>
      </w:r>
      <w:r w:rsidDel="00000000" w:rsidR="00000000" w:rsidRPr="00000000">
        <w:rPr>
          <w:i w:val="1"/>
          <w:rtl w:val="0"/>
        </w:rPr>
        <w:t xml:space="preserve">Secondary Pathway Completer Recognition Award.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Pathways offered at East Hollywood High School</w:t>
      </w:r>
    </w:p>
    <w:p w:rsidR="00000000" w:rsidDel="00000000" w:rsidP="00000000" w:rsidRDefault="00000000" w:rsidRPr="00000000">
      <w:pPr>
        <w:contextualSpacing w:val="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*each course is 0.5 credit</w:t>
      </w:r>
    </w:p>
    <w:p w:rsidR="00000000" w:rsidDel="00000000" w:rsidP="00000000" w:rsidRDefault="00000000" w:rsidRPr="00000000">
      <w:pPr>
        <w:contextualSpacing w:val="0"/>
        <w:jc w:val="center"/>
        <w:rPr>
          <w:sz w:val="18"/>
          <w:szCs w:val="18"/>
        </w:rPr>
        <w:sectPr>
          <w:pgSz w:h="15840" w:w="12240"/>
          <w:pgMar w:bottom="720" w:top="720" w:left="720" w:right="720" w:header="0"/>
          <w:pgNumType w:start="1"/>
          <w:cols w:equalWidth="0" w:num="1">
            <w:col w:space="0" w:w="1080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Communication - Television Broadcasting Technician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Foundation Courses(1.0 Credit)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 Any Video Production 1 course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 Any Video Production 2 course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Elective Course Options (2.0 credits)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_____Business Management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_____Entrepreneurship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_____Digital Media 1A (Must take B)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_____Digital Media 1B (Must Take A)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_____Workplace Skills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Digital Media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Foundation Courses (2.0 Credits)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_____Digital Media 1A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_____Digital Media 1B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_____3D Animation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_____3D Graphics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Elective Course Options (1.0 Credit)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____Entrepreneurship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 Any Video Production 1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____Workplace Skills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Marketing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Foundation Courses (1.0 Credit)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_____Marketing 1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_____Marketing 2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Elective Course Options (2 Credits)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_____Business Management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_____Customer Service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_____Leadership Principles (SLATe)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_____Travel and Hospitality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_____Workplace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Hospitality and Tourism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Foundation Courses (1 Credit)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_____Marketing 1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_____Travel and Hospitality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Elective Course Options (2 Credits)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_____Business Management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_____Customer Service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_____Entrepreneurship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_____Workplace skills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_____Lodging and Recreation (2018/19)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_____Sports and Entertainment Marketing (2018/19)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Entrepreneurship and Management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Foundation Course Options (1.0 Credit)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_____Business Law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_____Business Management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_____Entrepreneurship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Elective Course Options (2.0 Credits)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_____Customer Service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_____Leadership Principles (SLATe)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_____Marketing 1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_____Sports and Entertainment Marketing (2018/19)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_____Workplace Skills</w:t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0"/>
      <w:cols w:equalWidth="0" w:num="2">
        <w:col w:space="0" w:w="5400"/>
        <w:col w:space="0" w:w="540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